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592D69CC" w:rsidR="0028316F" w:rsidRPr="0028316F" w:rsidRDefault="0001431E">
      <w:pPr>
        <w:rPr>
          <w:rFonts w:ascii="Arial Rounded MT Bold" w:hAnsi="Arial Rounded MT Bold"/>
        </w:rPr>
      </w:pPr>
      <w:r w:rsidRPr="001E3F44">
        <w:rPr>
          <w:rFonts w:ascii="Arial" w:hAnsi="Arial" w:cs="Arial"/>
          <w:noProof/>
          <w:color w:val="1F4E79" w:themeColor="accent5" w:themeShade="80"/>
          <w:lang w:eastAsia="sl-SI"/>
        </w:rPr>
        <w:drawing>
          <wp:anchor distT="0" distB="0" distL="114300" distR="114300" simplePos="0" relativeHeight="251659264" behindDoc="1" locked="0" layoutInCell="1" allowOverlap="1" wp14:anchorId="60DD4A1A" wp14:editId="531664CC">
            <wp:simplePos x="0" y="0"/>
            <wp:positionH relativeFrom="margin">
              <wp:align>center</wp:align>
            </wp:positionH>
            <wp:positionV relativeFrom="paragraph">
              <wp:posOffset>-824230</wp:posOffset>
            </wp:positionV>
            <wp:extent cx="7660005" cy="114268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05" cy="114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DBB1D" w14:textId="50D6D8E3" w:rsidR="0004155D" w:rsidRPr="0028316F" w:rsidRDefault="0004155D">
      <w:pPr>
        <w:rPr>
          <w:rFonts w:ascii="Arial Rounded MT Bold" w:hAnsi="Arial Rounded MT Bold"/>
        </w:rPr>
      </w:pPr>
    </w:p>
    <w:p w14:paraId="0155F597" w14:textId="4D825946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7482D031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Od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D30320">
        <w:rPr>
          <w:rFonts w:ascii="Arial Rounded MT Bold" w:hAnsi="Arial Rounded MT Bold" w:cstheme="minorHAnsi"/>
          <w:sz w:val="24"/>
          <w:szCs w:val="24"/>
        </w:rPr>
        <w:t>3. 4</w:t>
      </w:r>
      <w:r w:rsidR="00664CC7">
        <w:rPr>
          <w:rFonts w:ascii="Arial Rounded MT Bold" w:hAnsi="Arial Rounded MT Bold" w:cstheme="minorHAnsi"/>
          <w:sz w:val="24"/>
          <w:szCs w:val="24"/>
        </w:rPr>
        <w:t>.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sz w:val="24"/>
          <w:szCs w:val="24"/>
        </w:rPr>
        <w:t>do</w:t>
      </w:r>
      <w:r w:rsidR="005E7B4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D30320">
        <w:rPr>
          <w:rFonts w:ascii="Arial Rounded MT Bold" w:hAnsi="Arial Rounded MT Bold" w:cstheme="minorHAnsi"/>
          <w:sz w:val="24"/>
          <w:szCs w:val="24"/>
        </w:rPr>
        <w:t>7. 4</w:t>
      </w:r>
      <w:r w:rsidR="00664CC7">
        <w:rPr>
          <w:rFonts w:ascii="Arial Rounded MT Bold" w:hAnsi="Arial Rounded MT Bold" w:cstheme="minorHAnsi"/>
          <w:sz w:val="24"/>
          <w:szCs w:val="24"/>
        </w:rPr>
        <w:t>.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664632">
        <w:rPr>
          <w:rFonts w:ascii="Arial Rounded MT Bold" w:hAnsi="Arial Rounded MT Bold" w:cstheme="minorHAnsi"/>
          <w:sz w:val="24"/>
          <w:szCs w:val="24"/>
        </w:rPr>
        <w:t>2023</w:t>
      </w:r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  <w:showingPlcHdr/>
        </w:sdtPr>
        <w:sdtEndPr/>
        <w:sdtContent>
          <w:r w:rsidR="00771738"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664CC7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sl-SI"/>
              </w:rPr>
            </w:pPr>
            <w:r w:rsidRPr="00664CC7">
              <w:rPr>
                <w:rFonts w:ascii="Arial" w:eastAsia="Times New Roman" w:hAnsi="Arial" w:cs="Arial"/>
                <w:color w:val="0070C0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664CC7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sl-SI"/>
              </w:rPr>
            </w:pPr>
            <w:r w:rsidRPr="00664CC7">
              <w:rPr>
                <w:rFonts w:ascii="Arial" w:eastAsia="Times New Roman" w:hAnsi="Arial" w:cs="Arial"/>
                <w:color w:val="0070C0"/>
                <w:lang w:eastAsia="sl-SI"/>
              </w:rPr>
              <w:t>KOSILO</w:t>
            </w:r>
          </w:p>
        </w:tc>
      </w:tr>
      <w:tr w:rsidR="0030077B" w:rsidRPr="00255DE9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637BCB59" w:rsidR="00255DE9" w:rsidRPr="0045204F" w:rsidRDefault="00255DE9" w:rsidP="00DA53DC">
            <w:pPr>
              <w:jc w:val="center"/>
              <w:rPr>
                <w:rFonts w:ascii="Arial" w:hAnsi="Arial" w:cs="Arial"/>
                <w:color w:val="FFC000" w:themeColor="accent4"/>
              </w:rPr>
            </w:pPr>
            <w:r w:rsidRPr="0045204F">
              <w:rPr>
                <w:rFonts w:ascii="Arial" w:hAnsi="Arial" w:cs="Arial"/>
                <w:color w:val="FFC000" w:themeColor="accent4"/>
              </w:rPr>
              <w:t>Ponedeljek</w:t>
            </w:r>
          </w:p>
        </w:tc>
        <w:tc>
          <w:tcPr>
            <w:tcW w:w="2116" w:type="pct"/>
            <w:vAlign w:val="center"/>
          </w:tcPr>
          <w:p w14:paraId="7AC79889" w14:textId="771C240A" w:rsidR="00E55711" w:rsidRPr="001E3F44" w:rsidRDefault="00D30320" w:rsidP="005E6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Mlečni riž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posip s kakavom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(6)</w:t>
            </w:r>
            <w:r>
              <w:rPr>
                <w:rFonts w:ascii="Arial" w:hAnsi="Arial" w:cs="Arial"/>
                <w:color w:val="1F4E79" w:themeColor="accent5" w:themeShade="80"/>
              </w:rPr>
              <w:t>, banana</w:t>
            </w:r>
          </w:p>
        </w:tc>
        <w:tc>
          <w:tcPr>
            <w:tcW w:w="2142" w:type="pct"/>
            <w:vAlign w:val="center"/>
          </w:tcPr>
          <w:p w14:paraId="31395AEC" w14:textId="5AA25825" w:rsidR="004005EA" w:rsidRPr="001E3F44" w:rsidRDefault="00D30320" w:rsidP="00CC2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Goveja juha z rezanci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3)</w:t>
            </w:r>
            <w:r>
              <w:rPr>
                <w:rFonts w:ascii="Arial" w:hAnsi="Arial" w:cs="Arial"/>
                <w:color w:val="1F4E79" w:themeColor="accent5" w:themeShade="80"/>
              </w:rPr>
              <w:t xml:space="preserve">, </w:t>
            </w:r>
            <w:r w:rsidR="000A432F">
              <w:rPr>
                <w:rFonts w:ascii="Arial" w:hAnsi="Arial" w:cs="Arial"/>
                <w:color w:val="1F4E79" w:themeColor="accent5" w:themeShade="80"/>
              </w:rPr>
              <w:t>kuhana govedina, pražen krompir, solata</w:t>
            </w:r>
          </w:p>
        </w:tc>
      </w:tr>
      <w:tr w:rsidR="00255DE9" w:rsidRPr="00255DE9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75D1CFC8" w:rsidR="00255DE9" w:rsidRPr="0045204F" w:rsidRDefault="00255DE9" w:rsidP="00DA53DC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45204F">
              <w:rPr>
                <w:rFonts w:ascii="Arial" w:hAnsi="Arial" w:cs="Arial"/>
                <w:color w:val="2F5496" w:themeColor="accent1" w:themeShade="BF"/>
              </w:rPr>
              <w:t>Torek</w:t>
            </w:r>
          </w:p>
        </w:tc>
        <w:tc>
          <w:tcPr>
            <w:tcW w:w="2116" w:type="pct"/>
            <w:vAlign w:val="center"/>
          </w:tcPr>
          <w:p w14:paraId="1E432209" w14:textId="2581EDD6" w:rsidR="006D3BCA" w:rsidRPr="001E3F44" w:rsidRDefault="00D30320" w:rsidP="001E3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Polnozrnat kruh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1d, 1e, 1f, 6, 11)</w:t>
            </w:r>
            <w:r>
              <w:rPr>
                <w:rFonts w:ascii="Arial" w:hAnsi="Arial" w:cs="Arial"/>
                <w:color w:val="1F4E79" w:themeColor="accent5" w:themeShade="80"/>
              </w:rPr>
              <w:t>, namaz s tuno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(4, 7)</w:t>
            </w:r>
            <w:r>
              <w:rPr>
                <w:rFonts w:ascii="Arial" w:hAnsi="Arial" w:cs="Arial"/>
                <w:color w:val="1F4E79" w:themeColor="accent5" w:themeShade="80"/>
              </w:rPr>
              <w:t>, sveže kumarice, čaj</w:t>
            </w:r>
          </w:p>
        </w:tc>
        <w:tc>
          <w:tcPr>
            <w:tcW w:w="2142" w:type="pct"/>
            <w:vAlign w:val="center"/>
          </w:tcPr>
          <w:p w14:paraId="107D69E6" w14:textId="70EF4A3A" w:rsidR="00293FA0" w:rsidRPr="001E3F44" w:rsidRDefault="000A432F" w:rsidP="0057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Zelenjavno mesna lazanja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3, 7)</w:t>
            </w:r>
            <w:r>
              <w:rPr>
                <w:rFonts w:ascii="Arial" w:hAnsi="Arial" w:cs="Arial"/>
                <w:color w:val="1F4E79" w:themeColor="accent5" w:themeShade="80"/>
              </w:rPr>
              <w:t>, zelena solata s koruzo, sladoled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</w:p>
        </w:tc>
      </w:tr>
      <w:tr w:rsidR="0030077B" w:rsidRPr="00255DE9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45204F" w:rsidRDefault="00255DE9" w:rsidP="00DA53DC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45204F">
              <w:rPr>
                <w:rFonts w:ascii="Arial" w:hAnsi="Arial" w:cs="Arial"/>
                <w:color w:val="538135" w:themeColor="accent6" w:themeShade="BF"/>
              </w:rPr>
              <w:t>Sreda</w:t>
            </w:r>
          </w:p>
        </w:tc>
        <w:tc>
          <w:tcPr>
            <w:tcW w:w="2116" w:type="pct"/>
            <w:vAlign w:val="center"/>
          </w:tcPr>
          <w:p w14:paraId="4D1FE1DE" w14:textId="4A86BD70" w:rsidR="004005EA" w:rsidRPr="00293FA0" w:rsidRDefault="00D30320" w:rsidP="00B9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Sendvič s salamo in sirom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7)</w:t>
            </w:r>
            <w:r>
              <w:rPr>
                <w:rFonts w:ascii="Arial" w:hAnsi="Arial" w:cs="Arial"/>
                <w:color w:val="1F4E79" w:themeColor="accent5" w:themeShade="80"/>
              </w:rPr>
              <w:t xml:space="preserve">, 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         </w:t>
            </w:r>
            <w:r>
              <w:rPr>
                <w:rFonts w:ascii="Arial" w:hAnsi="Arial" w:cs="Arial"/>
                <w:color w:val="1F4E79" w:themeColor="accent5" w:themeShade="80"/>
              </w:rPr>
              <w:t>solatni listi, čaj</w:t>
            </w:r>
          </w:p>
        </w:tc>
        <w:tc>
          <w:tcPr>
            <w:tcW w:w="2142" w:type="pct"/>
            <w:vAlign w:val="center"/>
          </w:tcPr>
          <w:p w14:paraId="34481BC4" w14:textId="52934D58" w:rsidR="00FC3890" w:rsidRPr="001E3F44" w:rsidRDefault="000A432F" w:rsidP="00CC2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</w:pP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Svinjska pečenka v omaki</w:t>
            </w:r>
            <w:r w:rsidR="002D670B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 xml:space="preserve"> (1a)</w:t>
            </w: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, rizi bizi, solata</w:t>
            </w:r>
          </w:p>
        </w:tc>
      </w:tr>
      <w:tr w:rsidR="00DA53DC" w:rsidRPr="00255DE9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45204F" w:rsidRDefault="00255DE9" w:rsidP="00DA53DC">
            <w:pPr>
              <w:jc w:val="center"/>
              <w:rPr>
                <w:rFonts w:ascii="Arial" w:hAnsi="Arial" w:cs="Arial"/>
                <w:color w:val="C00000"/>
              </w:rPr>
            </w:pPr>
            <w:r w:rsidRPr="0045204F">
              <w:rPr>
                <w:rFonts w:ascii="Arial" w:hAnsi="Arial" w:cs="Arial"/>
                <w:color w:val="C00000"/>
              </w:rPr>
              <w:t>Četrtek</w:t>
            </w:r>
          </w:p>
        </w:tc>
        <w:tc>
          <w:tcPr>
            <w:tcW w:w="2116" w:type="pct"/>
            <w:vAlign w:val="center"/>
          </w:tcPr>
          <w:p w14:paraId="757FAC48" w14:textId="41289D06" w:rsidR="004005EA" w:rsidRPr="001E3F44" w:rsidRDefault="00D30320" w:rsidP="002D6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Sirova štručka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7)</w:t>
            </w:r>
            <w:r>
              <w:rPr>
                <w:rFonts w:ascii="Arial" w:hAnsi="Arial" w:cs="Arial"/>
                <w:color w:val="1F4E79" w:themeColor="accent5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4E79" w:themeColor="accent5" w:themeShade="80"/>
              </w:rPr>
              <w:t>bio</w:t>
            </w:r>
            <w:proofErr w:type="spellEnd"/>
            <w:r>
              <w:rPr>
                <w:rFonts w:ascii="Arial" w:hAnsi="Arial" w:cs="Arial"/>
                <w:color w:val="1F4E79" w:themeColor="accent5" w:themeShade="80"/>
              </w:rPr>
              <w:t xml:space="preserve"> kefi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>r (7)</w:t>
            </w:r>
            <w:r>
              <w:rPr>
                <w:rFonts w:ascii="Arial" w:hAnsi="Arial" w:cs="Arial"/>
                <w:color w:val="1F4E79" w:themeColor="accent5" w:themeShade="80"/>
              </w:rPr>
              <w:t>, hruška</w:t>
            </w:r>
          </w:p>
        </w:tc>
        <w:tc>
          <w:tcPr>
            <w:tcW w:w="2142" w:type="pct"/>
            <w:vAlign w:val="center"/>
          </w:tcPr>
          <w:p w14:paraId="4F90C4CA" w14:textId="508EA8A1" w:rsidR="00255DE9" w:rsidRPr="001E3F44" w:rsidRDefault="000A432F" w:rsidP="0057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Fižolova enolončnica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3)</w:t>
            </w:r>
            <w:r>
              <w:rPr>
                <w:rFonts w:ascii="Arial" w:hAnsi="Arial" w:cs="Arial"/>
                <w:color w:val="1F4E79" w:themeColor="accent5" w:themeShade="80"/>
              </w:rPr>
              <w:t>, orehov štrukelj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3, 6, 7, 8c)</w:t>
            </w:r>
            <w:r>
              <w:rPr>
                <w:rFonts w:ascii="Arial" w:hAnsi="Arial" w:cs="Arial"/>
                <w:color w:val="1F4E79" w:themeColor="accent5" w:themeShade="80"/>
              </w:rPr>
              <w:t>, kompot, sadje</w:t>
            </w:r>
          </w:p>
        </w:tc>
      </w:tr>
      <w:tr w:rsidR="0030077B" w:rsidRPr="00255DE9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B358569" w14:textId="77777777" w:rsidR="00255DE9" w:rsidRDefault="00255DE9" w:rsidP="00DA53DC">
            <w:pPr>
              <w:jc w:val="center"/>
              <w:rPr>
                <w:rFonts w:ascii="Arial" w:hAnsi="Arial" w:cs="Arial"/>
                <w:color w:val="7030A0"/>
              </w:rPr>
            </w:pPr>
            <w:r w:rsidRPr="0045204F">
              <w:rPr>
                <w:rFonts w:ascii="Arial" w:hAnsi="Arial" w:cs="Arial"/>
                <w:color w:val="7030A0"/>
              </w:rPr>
              <w:t>Petek</w:t>
            </w:r>
          </w:p>
          <w:p w14:paraId="3A1C1EFF" w14:textId="77777777" w:rsidR="00352181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  <w:p w14:paraId="770D93FC" w14:textId="1F4BCD9F" w:rsidR="00352181" w:rsidRPr="0045204F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2116" w:type="pct"/>
            <w:vAlign w:val="center"/>
          </w:tcPr>
          <w:p w14:paraId="32EC8BCA" w14:textId="576D78B9" w:rsidR="00783D99" w:rsidRPr="001E3F44" w:rsidRDefault="00D30320" w:rsidP="0014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Vzhajano pecivo z marmelado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(1a, 3, 5, 6, 7)</w:t>
            </w:r>
            <w:r>
              <w:rPr>
                <w:rFonts w:ascii="Arial" w:hAnsi="Arial" w:cs="Arial"/>
                <w:color w:val="1F4E79" w:themeColor="accent5" w:themeShade="80"/>
              </w:rPr>
              <w:t>, mleko</w:t>
            </w:r>
            <w:r w:rsidR="002D670B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jabolko</w:t>
            </w:r>
          </w:p>
        </w:tc>
        <w:tc>
          <w:tcPr>
            <w:tcW w:w="2142" w:type="pct"/>
            <w:vAlign w:val="center"/>
          </w:tcPr>
          <w:p w14:paraId="71531134" w14:textId="5FED96B1" w:rsidR="00E27F2C" w:rsidRDefault="000A432F" w:rsidP="00E2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Testenine metuljčki</w:t>
            </w:r>
            <w:r w:rsidR="0053271B">
              <w:rPr>
                <w:rFonts w:ascii="Arial" w:hAnsi="Arial" w:cs="Arial"/>
                <w:color w:val="1F4E79" w:themeColor="accent5" w:themeShade="80"/>
              </w:rPr>
              <w:t xml:space="preserve"> (1a, 3)</w:t>
            </w:r>
            <w:r>
              <w:rPr>
                <w:rFonts w:ascii="Arial" w:hAnsi="Arial" w:cs="Arial"/>
                <w:color w:val="1F4E79" w:themeColor="accent5" w:themeShade="80"/>
              </w:rPr>
              <w:t>, smetanova omaka</w:t>
            </w:r>
            <w:r w:rsidR="0053271B">
              <w:rPr>
                <w:rFonts w:ascii="Arial" w:hAnsi="Arial" w:cs="Arial"/>
                <w:color w:val="1F4E79" w:themeColor="accent5" w:themeShade="80"/>
              </w:rPr>
              <w:t xml:space="preserve"> (1a, 7)</w:t>
            </w:r>
            <w:r>
              <w:rPr>
                <w:rFonts w:ascii="Arial" w:hAnsi="Arial" w:cs="Arial"/>
                <w:color w:val="1F4E79" w:themeColor="accent5" w:themeShade="80"/>
              </w:rPr>
              <w:t xml:space="preserve">, </w:t>
            </w:r>
          </w:p>
          <w:p w14:paraId="74F2F2C3" w14:textId="0D40D6D3" w:rsidR="000A432F" w:rsidRPr="001E3F44" w:rsidRDefault="000A432F" w:rsidP="000A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solata, sadni pinjenec</w:t>
            </w:r>
            <w:r w:rsidR="0053271B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bookmarkStart w:id="0" w:name="_GoBack"/>
            <w:bookmarkEnd w:id="0"/>
          </w:p>
        </w:tc>
      </w:tr>
    </w:tbl>
    <w:p w14:paraId="191EF2F6" w14:textId="2F7F49FF" w:rsidR="00343B71" w:rsidRPr="00FD092F" w:rsidRDefault="00343B71" w:rsidP="00FD092F">
      <w:pPr>
        <w:rPr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0052D"/>
    <w:rsid w:val="00010990"/>
    <w:rsid w:val="00012BB1"/>
    <w:rsid w:val="0001431E"/>
    <w:rsid w:val="000239A8"/>
    <w:rsid w:val="0004155D"/>
    <w:rsid w:val="00051708"/>
    <w:rsid w:val="000609B3"/>
    <w:rsid w:val="00061DBF"/>
    <w:rsid w:val="0006202F"/>
    <w:rsid w:val="00065C95"/>
    <w:rsid w:val="00066210"/>
    <w:rsid w:val="00087964"/>
    <w:rsid w:val="000A432F"/>
    <w:rsid w:val="000C2437"/>
    <w:rsid w:val="000D6FEA"/>
    <w:rsid w:val="000D7C82"/>
    <w:rsid w:val="000E6603"/>
    <w:rsid w:val="00104179"/>
    <w:rsid w:val="00110C59"/>
    <w:rsid w:val="001408EF"/>
    <w:rsid w:val="00143162"/>
    <w:rsid w:val="00146AD3"/>
    <w:rsid w:val="00162FD3"/>
    <w:rsid w:val="001B6404"/>
    <w:rsid w:val="001D7CB8"/>
    <w:rsid w:val="001E3F44"/>
    <w:rsid w:val="00210D4D"/>
    <w:rsid w:val="00213BE3"/>
    <w:rsid w:val="002266BD"/>
    <w:rsid w:val="00236B09"/>
    <w:rsid w:val="00240ACB"/>
    <w:rsid w:val="00255DE9"/>
    <w:rsid w:val="00260632"/>
    <w:rsid w:val="002632D0"/>
    <w:rsid w:val="0026598A"/>
    <w:rsid w:val="0028316F"/>
    <w:rsid w:val="00293FA0"/>
    <w:rsid w:val="002A6565"/>
    <w:rsid w:val="002D0B85"/>
    <w:rsid w:val="002D132F"/>
    <w:rsid w:val="002D16F7"/>
    <w:rsid w:val="002D392C"/>
    <w:rsid w:val="002D5213"/>
    <w:rsid w:val="002D670B"/>
    <w:rsid w:val="0030077B"/>
    <w:rsid w:val="00333BF5"/>
    <w:rsid w:val="00340166"/>
    <w:rsid w:val="00343B71"/>
    <w:rsid w:val="0035043F"/>
    <w:rsid w:val="00352181"/>
    <w:rsid w:val="00367E63"/>
    <w:rsid w:val="00384BDE"/>
    <w:rsid w:val="003C6D10"/>
    <w:rsid w:val="004005EA"/>
    <w:rsid w:val="00421B7A"/>
    <w:rsid w:val="0045204F"/>
    <w:rsid w:val="0045658C"/>
    <w:rsid w:val="00480442"/>
    <w:rsid w:val="0049663B"/>
    <w:rsid w:val="004A63DF"/>
    <w:rsid w:val="004E2264"/>
    <w:rsid w:val="004F78DD"/>
    <w:rsid w:val="0050222F"/>
    <w:rsid w:val="00526727"/>
    <w:rsid w:val="0053271B"/>
    <w:rsid w:val="00555679"/>
    <w:rsid w:val="00565F90"/>
    <w:rsid w:val="00570625"/>
    <w:rsid w:val="0058398E"/>
    <w:rsid w:val="00595518"/>
    <w:rsid w:val="005A1FF5"/>
    <w:rsid w:val="005E4966"/>
    <w:rsid w:val="005E6683"/>
    <w:rsid w:val="005E7621"/>
    <w:rsid w:val="005E7B47"/>
    <w:rsid w:val="00630342"/>
    <w:rsid w:val="00664632"/>
    <w:rsid w:val="00664CC7"/>
    <w:rsid w:val="00667C88"/>
    <w:rsid w:val="00674506"/>
    <w:rsid w:val="0069151D"/>
    <w:rsid w:val="00693400"/>
    <w:rsid w:val="00693E36"/>
    <w:rsid w:val="006B25E8"/>
    <w:rsid w:val="006C53E2"/>
    <w:rsid w:val="006C7D0E"/>
    <w:rsid w:val="006D3BCA"/>
    <w:rsid w:val="007022F8"/>
    <w:rsid w:val="00706A2B"/>
    <w:rsid w:val="007168B1"/>
    <w:rsid w:val="00724435"/>
    <w:rsid w:val="00771738"/>
    <w:rsid w:val="007817B8"/>
    <w:rsid w:val="00783D99"/>
    <w:rsid w:val="007963BA"/>
    <w:rsid w:val="007B0643"/>
    <w:rsid w:val="007B5890"/>
    <w:rsid w:val="007C00D6"/>
    <w:rsid w:val="00802C1F"/>
    <w:rsid w:val="00804585"/>
    <w:rsid w:val="008462A4"/>
    <w:rsid w:val="00865341"/>
    <w:rsid w:val="0087265F"/>
    <w:rsid w:val="00885282"/>
    <w:rsid w:val="00897151"/>
    <w:rsid w:val="008D2BE1"/>
    <w:rsid w:val="008E2913"/>
    <w:rsid w:val="00912586"/>
    <w:rsid w:val="00947022"/>
    <w:rsid w:val="00953D4C"/>
    <w:rsid w:val="0096712E"/>
    <w:rsid w:val="00987DD9"/>
    <w:rsid w:val="009916A2"/>
    <w:rsid w:val="009A0A87"/>
    <w:rsid w:val="009A1200"/>
    <w:rsid w:val="009A1928"/>
    <w:rsid w:val="009D3295"/>
    <w:rsid w:val="009D78D1"/>
    <w:rsid w:val="009F4C3B"/>
    <w:rsid w:val="00A10136"/>
    <w:rsid w:val="00A140BD"/>
    <w:rsid w:val="00A2229E"/>
    <w:rsid w:val="00A23446"/>
    <w:rsid w:val="00A34674"/>
    <w:rsid w:val="00A4403F"/>
    <w:rsid w:val="00A626F3"/>
    <w:rsid w:val="00A67723"/>
    <w:rsid w:val="00A8748B"/>
    <w:rsid w:val="00AC63E3"/>
    <w:rsid w:val="00AD065F"/>
    <w:rsid w:val="00AD2225"/>
    <w:rsid w:val="00AF068E"/>
    <w:rsid w:val="00B10738"/>
    <w:rsid w:val="00B147F7"/>
    <w:rsid w:val="00B20950"/>
    <w:rsid w:val="00B26089"/>
    <w:rsid w:val="00B73CEA"/>
    <w:rsid w:val="00B80877"/>
    <w:rsid w:val="00B85D7A"/>
    <w:rsid w:val="00B9019F"/>
    <w:rsid w:val="00B968A7"/>
    <w:rsid w:val="00BB6E33"/>
    <w:rsid w:val="00BF2C76"/>
    <w:rsid w:val="00BF6ADC"/>
    <w:rsid w:val="00C27D9A"/>
    <w:rsid w:val="00C32C34"/>
    <w:rsid w:val="00C43D83"/>
    <w:rsid w:val="00C66963"/>
    <w:rsid w:val="00C72E63"/>
    <w:rsid w:val="00C969F3"/>
    <w:rsid w:val="00C97DB8"/>
    <w:rsid w:val="00CC2FF3"/>
    <w:rsid w:val="00CC46BA"/>
    <w:rsid w:val="00CD1453"/>
    <w:rsid w:val="00CD3D7C"/>
    <w:rsid w:val="00CD47DA"/>
    <w:rsid w:val="00D03EA4"/>
    <w:rsid w:val="00D06766"/>
    <w:rsid w:val="00D30320"/>
    <w:rsid w:val="00D55223"/>
    <w:rsid w:val="00D610D0"/>
    <w:rsid w:val="00D74361"/>
    <w:rsid w:val="00D75442"/>
    <w:rsid w:val="00D75F07"/>
    <w:rsid w:val="00D814F1"/>
    <w:rsid w:val="00D9453A"/>
    <w:rsid w:val="00DA2BE6"/>
    <w:rsid w:val="00DA53DC"/>
    <w:rsid w:val="00DB5391"/>
    <w:rsid w:val="00DC60CD"/>
    <w:rsid w:val="00DD7BCD"/>
    <w:rsid w:val="00E02A95"/>
    <w:rsid w:val="00E06DD1"/>
    <w:rsid w:val="00E27F2C"/>
    <w:rsid w:val="00E435EE"/>
    <w:rsid w:val="00E5157D"/>
    <w:rsid w:val="00E54D95"/>
    <w:rsid w:val="00E55711"/>
    <w:rsid w:val="00E84ADD"/>
    <w:rsid w:val="00E9556C"/>
    <w:rsid w:val="00E96668"/>
    <w:rsid w:val="00EC1E0F"/>
    <w:rsid w:val="00ED353B"/>
    <w:rsid w:val="00EE37B3"/>
    <w:rsid w:val="00F0538E"/>
    <w:rsid w:val="00F72653"/>
    <w:rsid w:val="00F74EA9"/>
    <w:rsid w:val="00F76DC5"/>
    <w:rsid w:val="00FA1D31"/>
    <w:rsid w:val="00FB0222"/>
    <w:rsid w:val="00FC3890"/>
    <w:rsid w:val="00FD092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A634AC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1C607C"/>
    <w:rsid w:val="001D5396"/>
    <w:rsid w:val="005F2A95"/>
    <w:rsid w:val="00600925"/>
    <w:rsid w:val="00695AFD"/>
    <w:rsid w:val="006C1ABF"/>
    <w:rsid w:val="006E2AB9"/>
    <w:rsid w:val="00745022"/>
    <w:rsid w:val="00870001"/>
    <w:rsid w:val="008A37FA"/>
    <w:rsid w:val="00907496"/>
    <w:rsid w:val="00A533B5"/>
    <w:rsid w:val="00A634AC"/>
    <w:rsid w:val="00C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607C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  <w:style w:type="paragraph" w:customStyle="1" w:styleId="1A24D2640D044DEEA8922EC86E220818">
    <w:name w:val="1A24D2640D044DEEA8922EC86E220818"/>
    <w:rsid w:val="001D5396"/>
  </w:style>
  <w:style w:type="paragraph" w:customStyle="1" w:styleId="18CFC3158D6C4A418EAA0E32D9783FCB">
    <w:name w:val="18CFC3158D6C4A418EAA0E32D9783FCB"/>
    <w:rsid w:val="001D5396"/>
  </w:style>
  <w:style w:type="paragraph" w:customStyle="1" w:styleId="82F1EBDC9B4F4764A5615261AEB679DA">
    <w:name w:val="82F1EBDC9B4F4764A5615261AEB679DA"/>
    <w:rsid w:val="001D5396"/>
  </w:style>
  <w:style w:type="paragraph" w:customStyle="1" w:styleId="5E3AFE1E7E1B46B193BF13C651108EFA">
    <w:name w:val="5E3AFE1E7E1B46B193BF13C651108EFA"/>
    <w:rsid w:val="001D5396"/>
  </w:style>
  <w:style w:type="paragraph" w:customStyle="1" w:styleId="B879AB17E0974B049912B5C0A9B35E11">
    <w:name w:val="B879AB17E0974B049912B5C0A9B35E11"/>
    <w:rsid w:val="001D5396"/>
  </w:style>
  <w:style w:type="paragraph" w:customStyle="1" w:styleId="2D459243BA0742409E5D5E9A9B1A884B">
    <w:name w:val="2D459243BA0742409E5D5E9A9B1A884B"/>
    <w:rsid w:val="001D5396"/>
  </w:style>
  <w:style w:type="paragraph" w:customStyle="1" w:styleId="E8D72A31996F41A18C4E076F529E6CEB">
    <w:name w:val="E8D72A31996F41A18C4E076F529E6CEB"/>
    <w:rsid w:val="001D5396"/>
  </w:style>
  <w:style w:type="paragraph" w:customStyle="1" w:styleId="C817082FFF234D9CA3BAE28E350AF0DE">
    <w:name w:val="C817082FFF234D9CA3BAE28E350AF0DE"/>
    <w:rsid w:val="001D5396"/>
  </w:style>
  <w:style w:type="paragraph" w:customStyle="1" w:styleId="52443D4DD7174B2D83C16BAFACBD1790">
    <w:name w:val="52443D4DD7174B2D83C16BAFACBD1790"/>
    <w:rsid w:val="001D5396"/>
  </w:style>
  <w:style w:type="paragraph" w:customStyle="1" w:styleId="46CFFB6046604E0CBCDB869464DDA243">
    <w:name w:val="46CFFB6046604E0CBCDB869464DDA243"/>
    <w:rsid w:val="001D5396"/>
  </w:style>
  <w:style w:type="paragraph" w:customStyle="1" w:styleId="4C2A94D687EE402EB6687DE1E553C8CD">
    <w:name w:val="4C2A94D687EE402EB6687DE1E553C8CD"/>
    <w:rsid w:val="001D5396"/>
  </w:style>
  <w:style w:type="paragraph" w:customStyle="1" w:styleId="55726B4EAE434696A1675FFE7DC36989">
    <w:name w:val="55726B4EAE434696A1675FFE7DC36989"/>
    <w:rsid w:val="001D5396"/>
  </w:style>
  <w:style w:type="paragraph" w:customStyle="1" w:styleId="C70836966E1C4DFA9BF0B0D00A95AEC5">
    <w:name w:val="C70836966E1C4DFA9BF0B0D00A95AEC5"/>
    <w:rsid w:val="001D5396"/>
  </w:style>
  <w:style w:type="paragraph" w:customStyle="1" w:styleId="04864A6D13E64973876959A8D8606B54">
    <w:name w:val="04864A6D13E64973876959A8D8606B54"/>
    <w:rsid w:val="005F2A95"/>
  </w:style>
  <w:style w:type="paragraph" w:customStyle="1" w:styleId="0A98A94F6ACA479A9CE55FD17A62787F">
    <w:name w:val="0A98A94F6ACA479A9CE55FD17A62787F"/>
    <w:rsid w:val="005F2A95"/>
  </w:style>
  <w:style w:type="paragraph" w:customStyle="1" w:styleId="739A29F2318B4FD6936C2BA70F6B0DD2">
    <w:name w:val="739A29F2318B4FD6936C2BA70F6B0DD2"/>
    <w:rsid w:val="001C6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53900604682499885530F896F16D0" ma:contentTypeVersion="13" ma:contentTypeDescription="Ustvari nov dokument." ma:contentTypeScope="" ma:versionID="21e258d516596be6d1257d09f72d4aed">
  <xsd:schema xmlns:xsd="http://www.w3.org/2001/XMLSchema" xmlns:xs="http://www.w3.org/2001/XMLSchema" xmlns:p="http://schemas.microsoft.com/office/2006/metadata/properties" xmlns:ns3="190670d1-a5da-40e8-8b2e-c41c182ddace" xmlns:ns4="4f48c49a-9efd-409b-a5b5-ca7188b9f46a" targetNamespace="http://schemas.microsoft.com/office/2006/metadata/properties" ma:root="true" ma:fieldsID="dc6f7038276231013d6a863b1aaa92b2" ns3:_="" ns4:_="">
    <xsd:import namespace="190670d1-a5da-40e8-8b2e-c41c182ddace"/>
    <xsd:import namespace="4f48c49a-9efd-409b-a5b5-ca7188b9f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70d1-a5da-40e8-8b2e-c41c182dd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c49a-9efd-409b-a5b5-ca7188b9f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0670d1-a5da-40e8-8b2e-c41c182dda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29C9F4-3019-4FBA-A2AD-20ACC3E9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670d1-a5da-40e8-8b2e-c41c182ddace"/>
    <ds:schemaRef ds:uri="4f48c49a-9efd-409b-a5b5-ca7188b9f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06529-DC06-4EA6-B531-19692BD59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3FFDC-6E8A-4980-B463-FC0A01F0A7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90670d1-a5da-40e8-8b2e-c41c182dd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f48c49a-9efd-409b-a5b5-ca7188b9f4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322802-DD1E-4904-844A-A3CCD6D3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  Šimnovec</cp:lastModifiedBy>
  <cp:revision>5</cp:revision>
  <cp:lastPrinted>2023-03-09T08:05:00Z</cp:lastPrinted>
  <dcterms:created xsi:type="dcterms:W3CDTF">2023-03-30T05:25:00Z</dcterms:created>
  <dcterms:modified xsi:type="dcterms:W3CDTF">2023-03-30T06:58:00Z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0x0101003B453900604682499885530F896F16D0</vt:lpwstr>
  </property>
</Properties>
</file>